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0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7"/>
        <w:gridCol w:w="7513"/>
      </w:tblGrid>
      <w:tr w:rsidR="00424E63" w:rsidRPr="00183E7F" w:rsidTr="00424E63">
        <w:trPr>
          <w:trHeight w:val="20"/>
        </w:trPr>
        <w:tc>
          <w:tcPr>
            <w:tcW w:w="10490" w:type="dxa"/>
            <w:gridSpan w:val="2"/>
            <w:shd w:val="clear" w:color="auto" w:fill="B8CCE4" w:themeFill="accent1" w:themeFillTint="66"/>
          </w:tcPr>
          <w:p w:rsidR="00424E63" w:rsidRPr="00183E7F" w:rsidRDefault="00424E63" w:rsidP="00424E63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>ARKUSZ EWIDENCJI:</w:t>
            </w:r>
            <w:r w:rsidRPr="00FA77FE">
              <w:rPr>
                <w:b/>
                <w:sz w:val="28"/>
                <w:lang w:eastAsia="pl-PL"/>
              </w:rPr>
              <w:t xml:space="preserve"> </w:t>
            </w:r>
            <w:r>
              <w:rPr>
                <w:b/>
                <w:sz w:val="28"/>
                <w:lang w:eastAsia="pl-PL"/>
              </w:rPr>
              <w:t xml:space="preserve">        LECZNICZY BASEN UZDROWISKOWY</w:t>
            </w:r>
          </w:p>
        </w:tc>
      </w:tr>
      <w:tr w:rsidR="00B1294B" w:rsidRPr="00183E7F" w:rsidTr="003368EC">
        <w:trPr>
          <w:trHeight w:val="20"/>
        </w:trPr>
        <w:tc>
          <w:tcPr>
            <w:tcW w:w="2977" w:type="dxa"/>
            <w:shd w:val="clear" w:color="auto" w:fill="F2F2F2" w:themeFill="background1" w:themeFillShade="F2"/>
          </w:tcPr>
          <w:p w:rsidR="00B1294B" w:rsidRPr="00183E7F" w:rsidRDefault="00B1294B" w:rsidP="00116A53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B1294B" w:rsidRPr="00183E7F" w:rsidRDefault="00B1294B" w:rsidP="00116A53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B1294B" w:rsidRDefault="00B1294B" w:rsidP="00B1294B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8539C5" w:rsidRPr="00AB2C0F" w:rsidRDefault="008539C5" w:rsidP="00B1294B">
      <w:pPr>
        <w:pStyle w:val="Bezodstpw"/>
        <w:jc w:val="both"/>
        <w:rPr>
          <w:b/>
          <w:sz w:val="20"/>
          <w:szCs w:val="18"/>
          <w:lang w:eastAsia="pl-PL"/>
        </w:rPr>
      </w:pPr>
    </w:p>
    <w:tbl>
      <w:tblPr>
        <w:tblStyle w:val="Tabela-Siatka"/>
        <w:tblW w:w="104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478"/>
      </w:tblGrid>
      <w:tr w:rsidR="00C052FE" w:rsidRPr="00FA77FE" w:rsidTr="00C052FE">
        <w:tc>
          <w:tcPr>
            <w:tcW w:w="567" w:type="dxa"/>
            <w:shd w:val="clear" w:color="auto" w:fill="D9D9D9" w:themeFill="background1" w:themeFillShade="D9"/>
          </w:tcPr>
          <w:p w:rsidR="00C052FE" w:rsidRPr="00FA77FE" w:rsidRDefault="00C052FE" w:rsidP="00C052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C052FE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C052FE" w:rsidRPr="00FA77FE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D9D9D9" w:themeFill="background1" w:themeFillShade="D9"/>
          </w:tcPr>
          <w:p w:rsidR="00C052FE" w:rsidRPr="00AB2C0F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C052FE" w:rsidRPr="00FA77FE" w:rsidTr="00C052FE">
        <w:tc>
          <w:tcPr>
            <w:tcW w:w="567" w:type="dxa"/>
            <w:shd w:val="clear" w:color="auto" w:fill="F2F2F2" w:themeFill="background1" w:themeFillShade="F2"/>
          </w:tcPr>
          <w:p w:rsidR="00C052FE" w:rsidRPr="00FA77FE" w:rsidRDefault="00C052FE" w:rsidP="00C052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C052FE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PODMIOT:</w:t>
            </w:r>
          </w:p>
          <w:p w:rsidR="00C052FE" w:rsidRPr="00FA77FE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2F2F2" w:themeFill="background1" w:themeFillShade="F2"/>
          </w:tcPr>
          <w:p w:rsidR="00C052FE" w:rsidRPr="00AB2C0F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C052FE" w:rsidRPr="00FA77FE" w:rsidTr="00C052FE">
        <w:tc>
          <w:tcPr>
            <w:tcW w:w="567" w:type="dxa"/>
            <w:shd w:val="clear" w:color="auto" w:fill="FFFFFF" w:themeFill="background1"/>
          </w:tcPr>
          <w:p w:rsidR="00C052FE" w:rsidRPr="00FA77FE" w:rsidRDefault="00C052FE" w:rsidP="00C052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52FE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C052FE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FFFFF" w:themeFill="background1"/>
          </w:tcPr>
          <w:p w:rsidR="00C052FE" w:rsidRPr="00AB2C0F" w:rsidRDefault="00C052FE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C052FE" w:rsidRPr="00FA77FE" w:rsidTr="00424E63">
        <w:tc>
          <w:tcPr>
            <w:tcW w:w="567" w:type="dxa"/>
            <w:shd w:val="clear" w:color="auto" w:fill="FFFFFF" w:themeFill="background1"/>
          </w:tcPr>
          <w:p w:rsidR="00C052FE" w:rsidRPr="00FA77FE" w:rsidRDefault="00C052FE" w:rsidP="00C052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052FE" w:rsidRPr="00FA77FE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747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052FE" w:rsidRPr="00AB2C0F" w:rsidRDefault="00C052FE" w:rsidP="00116A53">
            <w:pPr>
              <w:pStyle w:val="Bezodstpw"/>
              <w:rPr>
                <w:sz w:val="18"/>
                <w:szCs w:val="20"/>
              </w:rPr>
            </w:pPr>
          </w:p>
          <w:p w:rsidR="00C052FE" w:rsidRPr="00AB2C0F" w:rsidRDefault="00C052FE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C052FE" w:rsidRPr="00FA77FE" w:rsidTr="00424E63">
        <w:tc>
          <w:tcPr>
            <w:tcW w:w="567" w:type="dxa"/>
            <w:shd w:val="clear" w:color="auto" w:fill="F2F2F2" w:themeFill="background1" w:themeFillShade="F2"/>
          </w:tcPr>
          <w:p w:rsidR="00C052FE" w:rsidRPr="00FA77FE" w:rsidRDefault="00C052FE" w:rsidP="00C052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C052FE" w:rsidRDefault="00C052FE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URZĄDZENIA:</w:t>
            </w:r>
          </w:p>
          <w:p w:rsidR="00C052FE" w:rsidRPr="00010D08" w:rsidRDefault="00C052FE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052FE" w:rsidRPr="00AB2C0F" w:rsidRDefault="00C052FE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:rsidR="007F22F9" w:rsidRDefault="007F22F9" w:rsidP="007F22F9">
      <w:pPr>
        <w:pStyle w:val="Bezodstpw"/>
        <w:rPr>
          <w:b/>
        </w:rPr>
      </w:pPr>
    </w:p>
    <w:tbl>
      <w:tblPr>
        <w:tblStyle w:val="Tabela-Siatka"/>
        <w:tblW w:w="5647" w:type="pct"/>
        <w:tblInd w:w="-601" w:type="dxa"/>
        <w:tblLook w:val="04A0" w:firstRow="1" w:lastRow="0" w:firstColumn="1" w:lastColumn="0" w:noHBand="0" w:noVBand="1"/>
      </w:tblPr>
      <w:tblGrid>
        <w:gridCol w:w="10488"/>
      </w:tblGrid>
      <w:tr w:rsidR="007F22F9" w:rsidTr="007F22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22F9" w:rsidRDefault="007F22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Opis Urządzenia </w:t>
            </w:r>
            <w:r>
              <w:rPr>
                <w:sz w:val="18"/>
                <w:szCs w:val="18"/>
              </w:rPr>
              <w:t>(krótki opis, charakterystyka urządzenia)</w:t>
            </w:r>
          </w:p>
        </w:tc>
      </w:tr>
      <w:tr w:rsidR="007F22F9" w:rsidTr="007F22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F9" w:rsidRDefault="007F22F9">
            <w:pPr>
              <w:jc w:val="both"/>
              <w:rPr>
                <w:b/>
                <w:sz w:val="18"/>
                <w:szCs w:val="18"/>
              </w:rPr>
            </w:pPr>
          </w:p>
          <w:p w:rsidR="007F22F9" w:rsidRDefault="007F22F9">
            <w:pPr>
              <w:jc w:val="both"/>
              <w:rPr>
                <w:b/>
                <w:sz w:val="18"/>
                <w:szCs w:val="18"/>
              </w:rPr>
            </w:pPr>
          </w:p>
          <w:p w:rsidR="007F22F9" w:rsidRDefault="007F22F9">
            <w:pPr>
              <w:jc w:val="both"/>
              <w:rPr>
                <w:b/>
                <w:sz w:val="18"/>
                <w:szCs w:val="18"/>
              </w:rPr>
            </w:pPr>
          </w:p>
          <w:p w:rsidR="007F22F9" w:rsidRDefault="007F22F9">
            <w:pPr>
              <w:jc w:val="both"/>
              <w:rPr>
                <w:sz w:val="18"/>
                <w:szCs w:val="18"/>
              </w:rPr>
            </w:pPr>
          </w:p>
        </w:tc>
      </w:tr>
    </w:tbl>
    <w:p w:rsidR="007F22F9" w:rsidRPr="009D06AC" w:rsidRDefault="007F22F9" w:rsidP="009D06AC">
      <w:pPr>
        <w:pStyle w:val="Bezodstpw"/>
        <w:rPr>
          <w:sz w:val="18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4111"/>
      </w:tblGrid>
      <w:tr w:rsidR="007F22F9" w:rsidTr="007F22F9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2F9" w:rsidRDefault="007F22F9" w:rsidP="000105C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Spełnienie wym</w:t>
            </w:r>
            <w:r w:rsidR="000105C9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ogów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Rozporządzenia Ministra Zdrowia z dnia 2.04.2012r. w sprawie określenia wymagań, jakim powinny odpowiadać zakłady i urządzenia lecznictwa uzdrowiskowego </w:t>
            </w:r>
            <w:r>
              <w:rPr>
                <w:b/>
                <w:sz w:val="18"/>
                <w:szCs w:val="18"/>
              </w:rPr>
              <w:t>(</w:t>
            </w:r>
            <w:r w:rsidR="00204EA8" w:rsidRPr="00204EA8">
              <w:rPr>
                <w:rStyle w:val="h11"/>
                <w:rFonts w:asciiTheme="minorHAnsi" w:hAnsiTheme="minorHAnsi"/>
                <w:sz w:val="18"/>
                <w:szCs w:val="18"/>
              </w:rPr>
              <w:t>Dz.U. z 2024 r. poz. 1476</w:t>
            </w:r>
            <w:r>
              <w:rPr>
                <w:rStyle w:val="h11"/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F22F9" w:rsidTr="007F22F9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basen powinien być wypełniony </w:t>
            </w:r>
            <w:r>
              <w:rPr>
                <w:b/>
                <w:sz w:val="18"/>
                <w:szCs w:val="18"/>
              </w:rPr>
              <w:t>wodą leczniczą</w:t>
            </w:r>
            <w:r>
              <w:rPr>
                <w:sz w:val="18"/>
                <w:szCs w:val="18"/>
              </w:rPr>
              <w:t>, która zachowuje swoje właściwości w czasie eksploatacji basenu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9D06AC" w:rsidTr="007F22F9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C" w:rsidRPr="00DD691B" w:rsidRDefault="009D06A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D691B">
              <w:rPr>
                <w:b/>
                <w:sz w:val="18"/>
                <w:szCs w:val="18"/>
              </w:rPr>
              <w:t>rodzaj wody leczniczej, którą napełniony jest basen:</w:t>
            </w:r>
          </w:p>
          <w:p w:rsidR="009D06AC" w:rsidRDefault="009D06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C" w:rsidRDefault="009D06AC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7F22F9" w:rsidTr="007F22F9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pStyle w:val="Pa11"/>
              <w:spacing w:before="160" w:line="240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woda lecznicza w basenie powinna spełniać wymagania sanitarne i jakościowe pod względem mikrobiologicznymi fizykochemicznym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F9" w:rsidRDefault="007F22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basen, w którym stosuje się wody lecznicze zawierające dwutlenek węgla (CO</w:t>
            </w:r>
            <w:r>
              <w:rPr>
                <w:rStyle w:val="A7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), radon (Rn) lub siarkowodór (H</w:t>
            </w:r>
            <w:r>
              <w:rPr>
                <w:rStyle w:val="A7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S), powinien posiadać specjalne wyciągi dla ewakuacji tych gazów znad lustra wody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nie dotyczy zgłaszanego Urządzenia*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90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eksploatacja basenu powinna odbywać się w jednym z następujących systemów: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a) otwartym – przy stałym dopływie wody leczniczej z ujęcia i odpływie wody z basenu,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b) częściowo zamkniętym – przy określonym dopływie wody leczniczej z ujęcia, do wody uzdatnianej metodami fizycznymi i chemicznymi poza basenem i ponownie wprowadzanej do basenu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eksploatacja basenu odbywa się w systemie: </w:t>
            </w:r>
          </w:p>
          <w:p w:rsidR="007F22F9" w:rsidRDefault="007F22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- otwartym*  </w:t>
            </w:r>
          </w:p>
          <w:p w:rsidR="007F22F9" w:rsidRDefault="007F22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- częściowo zamkniętym*  </w:t>
            </w:r>
          </w:p>
        </w:tc>
      </w:tr>
      <w:tr w:rsidR="007F22F9" w:rsidTr="007F22F9">
        <w:trPr>
          <w:trHeight w:val="3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sposób eksploatacji basenu oraz sposób monitorowania jakości wody i powietrza hali basenowej powinna określać instrukcja funkcjonalna opracowana dla każdego basenu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9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przy basenie, w którym stosuje się dezynfekcję wody środkami chemicznymi, powinny być pomieszczenia dla stacji uzdatniania oraz magazyny środków chemicznych; </w:t>
            </w:r>
          </w:p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pomieszczenia te powinny być wyposażone w wentylacje i urządzenia pomiarowo-kontrolne do oznaczania środków chemicznych pozostających w wodzie wypełniającej basen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90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wloty i wyloty wody oraz jej spust powinny być usytuowane w sposób zapewniający równy przepływ wody we wszystkich przekrojach niecki basenowej, ponadto powinien być co najmniej jeden spust denny umożliwiający całkowite opróżnienie basenu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51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prędkość przepływu wody na wlotach powinna wynosić od 1,0 m/s do 0,5 m/s, na wylotach od 0,3 m/s do 0,5 m/s; wyloty powinny być wyposażone w zawory odcinające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Termin dostosowania: ………………………………………</w:t>
            </w:r>
          </w:p>
        </w:tc>
      </w:tr>
      <w:tr w:rsidR="007F22F9" w:rsidTr="007F22F9">
        <w:trPr>
          <w:trHeight w:val="56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lastRenderedPageBreak/>
              <w:t>dla osób dorosłych niecka basenowa powinna być napełniona wodą na głębokość od 0,7 m do 1,35 m, a dla dzieci – od 0,6 m do 0,75 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niecka basenowa jest napełniana wodą na głębokość do ……………………m</w:t>
            </w:r>
          </w:p>
        </w:tc>
      </w:tr>
      <w:tr w:rsidR="007F22F9" w:rsidTr="007F22F9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wejście do basenu powinno zapewniać możliwość wejścia osobom o ograniczonej sprawności oraz niepełnosprawnym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51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posadzka oraz dno i ściany niecki basenu powinny być wyłożone materiałem wodoszczelnym o powierzchni zabezpieczającej przed poślizgiem i pozwalającym na ich łatwe mycie i dezynfekcję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28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posadzka powinna być wyposażona we wpusty ściekowe ze spadkiem posadzki w kierunku wpustów w celu zabezpieczenia przed spływem wody przelewającej się z basenu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45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pomieszczenia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przybasenowe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powinny być podzielone na dwie strefy: przeznaczoną dla pacjentów w obuwiu oraz przeznaczoną dla pacjentów bez obuwia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poszczególne pomieszczenia, oddzielne dla kobiet i mężczyzn i zapewniające możliwość korzystania z nich przez osoby niepełnosprawne poruszające się na wózkach inwalidzkich powinny być usytuowane w następującej kolejności:</w:t>
            </w:r>
          </w:p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a) przebieralnie wyposażone w szafki na ubrania w liczbie odpowiedniej dla osób korzystających z basenu</w:t>
            </w:r>
          </w:p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b) pomieszczenia higieniczno-sanitarne</w:t>
            </w:r>
          </w:p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c) natryski</w:t>
            </w:r>
          </w:p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d) brodzik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korzystanie z basenu powinno odbywać się pod nadzorem fizjoterapeuty i ratownika lub fizjoterapeuty posiadającego uprawnienia ratownika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39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w widocznych miejscach przy wejściu na basen powinien być umieszczony regulamin porządkowy określający sposób korzystania z basenu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 jedną osobę korzystającą z basenu powinno przypadać co najmniej 4 m² lustra wody w basenie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 jedną osobę korzystającą z basenu przypada co najmniej ……………….. m² lustra wody w basenie</w:t>
            </w:r>
          </w:p>
        </w:tc>
      </w:tr>
      <w:tr w:rsidR="007F22F9" w:rsidTr="007F22F9">
        <w:trPr>
          <w:trHeight w:val="22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basen powinien być wyposażony w sprzęt do ćwiczeń, w szczególności na brzegach niecki powinny zostać zamieszczone uchwyty do ćwiczeń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28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F9" w:rsidRDefault="007F22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instalacje i urządzenia basenowe powinny być wykonane z materiałów niereagujących chemicznie z używaną wodą leczniczą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w skład instalacji powinny wchodzić następujące urządzenia: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a) instalacja zasilająca wodą leczniczą,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b) instalacja przelewowa wraz ze zbieraczem zanieczyszczeń – kanalikiem przelewowym wokół basenu,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c) instalacja spustowa odprowadzająca wodę do kanalizacji,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d) instalacja zwykłej wody ciepłej i zimnej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51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F9" w:rsidRDefault="007F22F9">
            <w:pPr>
              <w:pStyle w:val="Pa7"/>
              <w:spacing w:before="100" w:line="240" w:lineRule="auto"/>
              <w:jc w:val="both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instalacje i urządzenia wentylacji mechanicznej i klimatyzacji powinny podlegać okresowemu przeglądowi, czyszczeniu lub wymianie elementów instalacji zgodnie z zaleceniami producenta; dokonanie tych czynności powinno być udokumentowane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7F22F9" w:rsidRDefault="007F22F9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7F22F9" w:rsidTr="007F22F9">
        <w:trPr>
          <w:trHeight w:val="39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F9" w:rsidRDefault="007F22F9">
            <w:pPr>
              <w:pStyle w:val="Pa7"/>
              <w:spacing w:before="100" w:line="240" w:lineRule="auto"/>
              <w:jc w:val="both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zakłady i urządzenia lecznictwa uzdrowiskowego należy dostosować do wymagań określonych w ww. rozporządzeniu w terminie nie dłuż</w:t>
            </w:r>
            <w:r w:rsidR="00E5276B">
              <w:rPr>
                <w:rFonts w:asciiTheme="minorHAnsi" w:hAnsiTheme="minorHAnsi"/>
                <w:sz w:val="18"/>
                <w:szCs w:val="18"/>
                <w:lang w:eastAsia="en-US"/>
              </w:rPr>
              <w:t>szym niż do dnia 31 grudnia 20</w:t>
            </w:r>
            <w:r w:rsidR="00204EA8">
              <w:rPr>
                <w:rFonts w:asciiTheme="minorHAnsi" w:hAnsiTheme="minorHAnsi"/>
                <w:sz w:val="18"/>
                <w:szCs w:val="18"/>
                <w:lang w:eastAsia="en-US"/>
              </w:rPr>
              <w:t>25</w:t>
            </w:r>
            <w:bookmarkStart w:id="0" w:name="_GoBack"/>
            <w:bookmarkEnd w:id="0"/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roku – czy Podmiot posiada program dostosowawczy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- Urządzenie nie wymaga dostosowania*</w:t>
            </w:r>
          </w:p>
          <w:p w:rsidR="007F22F9" w:rsidRDefault="007F2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- Podmiot </w:t>
            </w:r>
            <w:r>
              <w:rPr>
                <w:sz w:val="18"/>
                <w:szCs w:val="18"/>
              </w:rPr>
              <w:t>posiada program dostosowawczy*</w:t>
            </w:r>
          </w:p>
          <w:p w:rsidR="007F22F9" w:rsidRDefault="007F22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- Podmiot nie </w:t>
            </w:r>
            <w:r>
              <w:rPr>
                <w:sz w:val="18"/>
                <w:szCs w:val="18"/>
              </w:rPr>
              <w:t>posiada programu dostosowawczego*</w:t>
            </w:r>
          </w:p>
          <w:p w:rsidR="007F22F9" w:rsidRDefault="007F22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F22F9" w:rsidRDefault="007F22F9" w:rsidP="007F22F9">
      <w:pPr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</w:p>
    <w:p w:rsidR="003368EC" w:rsidRPr="002041A3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  <w:r>
        <w:rPr>
          <w:rFonts w:cstheme="minorHAnsi"/>
          <w:sz w:val="20"/>
          <w:szCs w:val="20"/>
        </w:rPr>
        <w:t xml:space="preserve"> </w:t>
      </w: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 Właściciela Urządzenia</w:t>
      </w: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</w:p>
    <w:p w:rsidR="003368EC" w:rsidRPr="004F6687" w:rsidRDefault="003368EC" w:rsidP="003368EC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</w:p>
    <w:p w:rsidR="003368EC" w:rsidRPr="002041A3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</w:p>
    <w:p w:rsidR="003368EC" w:rsidRPr="002041A3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3368EC" w:rsidRDefault="003368EC" w:rsidP="003368EC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3368EC" w:rsidRDefault="003368EC" w:rsidP="003368EC"/>
    <w:p w:rsidR="003368EC" w:rsidRDefault="003368EC" w:rsidP="003368EC"/>
    <w:p w:rsidR="003368EC" w:rsidRDefault="003368EC" w:rsidP="003B2575">
      <w:pPr>
        <w:pStyle w:val="Bezodstpw"/>
        <w:jc w:val="right"/>
      </w:pPr>
    </w:p>
    <w:sectPr w:rsidR="003368EC" w:rsidSect="003368EC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F25" w:rsidRDefault="00392F25" w:rsidP="00761D16">
      <w:pPr>
        <w:spacing w:after="0" w:line="240" w:lineRule="auto"/>
      </w:pPr>
      <w:r>
        <w:separator/>
      </w:r>
    </w:p>
  </w:endnote>
  <w:endnote w:type="continuationSeparator" w:id="0">
    <w:p w:rsidR="00392F25" w:rsidRDefault="00392F25" w:rsidP="0076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5178233"/>
      <w:docPartObj>
        <w:docPartGallery w:val="Page Numbers (Bottom of Page)"/>
        <w:docPartUnique/>
      </w:docPartObj>
    </w:sdtPr>
    <w:sdtEndPr/>
    <w:sdtContent>
      <w:p w:rsidR="00761D16" w:rsidRDefault="00761D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6B">
          <w:rPr>
            <w:noProof/>
          </w:rPr>
          <w:t>3</w:t>
        </w:r>
        <w:r>
          <w:fldChar w:fldCharType="end"/>
        </w:r>
      </w:p>
    </w:sdtContent>
  </w:sdt>
  <w:p w:rsidR="00761D16" w:rsidRDefault="00761D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F25" w:rsidRDefault="00392F25" w:rsidP="00761D16">
      <w:pPr>
        <w:spacing w:after="0" w:line="240" w:lineRule="auto"/>
      </w:pPr>
      <w:r>
        <w:separator/>
      </w:r>
    </w:p>
  </w:footnote>
  <w:footnote w:type="continuationSeparator" w:id="0">
    <w:p w:rsidR="00392F25" w:rsidRDefault="00392F25" w:rsidP="00761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4E1"/>
    <w:rsid w:val="000105C9"/>
    <w:rsid w:val="0012079F"/>
    <w:rsid w:val="00204EA8"/>
    <w:rsid w:val="002449B3"/>
    <w:rsid w:val="003368EC"/>
    <w:rsid w:val="00392F25"/>
    <w:rsid w:val="003B2575"/>
    <w:rsid w:val="00424E63"/>
    <w:rsid w:val="00761D16"/>
    <w:rsid w:val="007F22F9"/>
    <w:rsid w:val="008539C5"/>
    <w:rsid w:val="009D06AC"/>
    <w:rsid w:val="00AF42E8"/>
    <w:rsid w:val="00B1294B"/>
    <w:rsid w:val="00BC1167"/>
    <w:rsid w:val="00BD73DE"/>
    <w:rsid w:val="00BF2954"/>
    <w:rsid w:val="00C052FE"/>
    <w:rsid w:val="00CC49B3"/>
    <w:rsid w:val="00D524E1"/>
    <w:rsid w:val="00DD691B"/>
    <w:rsid w:val="00E5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0B89"/>
  <w15:docId w15:val="{A0E80420-D82C-444F-A5C5-0B69B331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2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2F9"/>
    <w:pPr>
      <w:spacing w:after="0" w:line="240" w:lineRule="auto"/>
    </w:pPr>
  </w:style>
  <w:style w:type="paragraph" w:customStyle="1" w:styleId="Pa7">
    <w:name w:val="Pa7"/>
    <w:basedOn w:val="Normalny"/>
    <w:next w:val="Normalny"/>
    <w:uiPriority w:val="99"/>
    <w:rsid w:val="007F22F9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11">
    <w:name w:val="Pa11"/>
    <w:basedOn w:val="Normalny"/>
    <w:next w:val="Normalny"/>
    <w:uiPriority w:val="99"/>
    <w:rsid w:val="007F22F9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rsid w:val="007F22F9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7">
    <w:name w:val="A7"/>
    <w:uiPriority w:val="99"/>
    <w:rsid w:val="007F22F9"/>
    <w:rPr>
      <w:color w:val="000000"/>
      <w:sz w:val="13"/>
      <w:szCs w:val="13"/>
    </w:rPr>
  </w:style>
  <w:style w:type="table" w:styleId="Tabela-Siatka">
    <w:name w:val="Table Grid"/>
    <w:basedOn w:val="Standardowy"/>
    <w:uiPriority w:val="59"/>
    <w:rsid w:val="007F22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D16"/>
  </w:style>
  <w:style w:type="paragraph" w:styleId="Stopka">
    <w:name w:val="footer"/>
    <w:basedOn w:val="Normalny"/>
    <w:link w:val="StopkaZnak"/>
    <w:uiPriority w:val="99"/>
    <w:unhideWhenUsed/>
    <w:rsid w:val="00761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1030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Kaczmarek</cp:lastModifiedBy>
  <cp:revision>19</cp:revision>
  <dcterms:created xsi:type="dcterms:W3CDTF">2015-11-20T06:55:00Z</dcterms:created>
  <dcterms:modified xsi:type="dcterms:W3CDTF">2025-11-25T12:03:00Z</dcterms:modified>
</cp:coreProperties>
</file>